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6CB" w:rsidRDefault="004F624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школа\Desktop\порядок оформления возникновения,приостановления и прекращения отношений между ООи уч-ся,род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порядок оформления возникновения,приостановления и прекращения отношений между ООи уч-ся,роди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624E" w:rsidRDefault="004F624E">
      <w:pPr>
        <w:rPr>
          <w:lang w:val="en-US"/>
        </w:rPr>
      </w:pPr>
    </w:p>
    <w:p w:rsidR="004F624E" w:rsidRDefault="004F624E">
      <w:pPr>
        <w:rPr>
          <w:lang w:val="en-US"/>
        </w:rPr>
      </w:pPr>
    </w:p>
    <w:p w:rsidR="004F624E" w:rsidRPr="000E6B57" w:rsidRDefault="004F624E" w:rsidP="004F62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6B57">
        <w:rPr>
          <w:rFonts w:ascii="Times New Roman" w:hAnsi="Times New Roman"/>
          <w:b/>
          <w:sz w:val="24"/>
          <w:szCs w:val="24"/>
        </w:rPr>
        <w:lastRenderedPageBreak/>
        <w:t>3. Основания и порядок оформления</w:t>
      </w:r>
      <w:r w:rsidRPr="000E6B57">
        <w:rPr>
          <w:rFonts w:ascii="Times New Roman" w:hAnsi="Times New Roman"/>
          <w:b/>
          <w:sz w:val="24"/>
          <w:szCs w:val="24"/>
        </w:rPr>
        <w:br/>
        <w:t>изменения образовательных отношений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3.1. Образовательные отношения изменяются в случае изменения условий получения учащимся образования по конкретной основной или дополнительной образовательной программе, повлекшего за собой изменение взаимных прав и обязанностей учащегося и организации, осуществляющей образовательную деятельность: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– при переходе учащегося с одной образовательной программы на другую;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– в случае изменения формы обучения;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– при изменении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РФ, факультативных и элективных учебных предметов, курсов;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– в случае перевода на обучение по индивидуальному учебному плану, в том числе ускоренное обучение;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– при организации обучения по основным общеобразовательным программам на дому для учащихся, нуждающихся в длительном лечении, а также детей-инвалидов.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 xml:space="preserve">3.2. Основанием для изменения образовательных отношений является приказ, изданный директором или уполномоченным им лицом. 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3.3. Уполномоченное должностное лицо, получившее заявление об изменении условий получения учащимся образования, готовит проект соответствующего приказа и передает его на подпись директору или уполномоченному им лицу в течение пяти рабочих дней с даты приема документов.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 xml:space="preserve">3.4. В </w:t>
      </w:r>
      <w:proofErr w:type="gramStart"/>
      <w:r w:rsidRPr="000E6B57">
        <w:rPr>
          <w:rFonts w:ascii="Times New Roman" w:hAnsi="Times New Roman"/>
          <w:sz w:val="24"/>
          <w:szCs w:val="24"/>
        </w:rPr>
        <w:t>случаях</w:t>
      </w:r>
      <w:proofErr w:type="gramEnd"/>
      <w:r w:rsidRPr="000E6B57">
        <w:rPr>
          <w:rFonts w:ascii="Times New Roman" w:hAnsi="Times New Roman"/>
          <w:sz w:val="24"/>
          <w:szCs w:val="24"/>
        </w:rPr>
        <w:t xml:space="preserve"> когда решение об изменении образовательных отношений принимает педагогический совет, а также в случаях привлечения педагогического совета для реализации права учащегося на образование в соответствии с уставом и локальными нормативными правовыми актами Школы, уполномоченное лицо готовит проект приказа и передает его на подпись в течение одного рабочего дня с даты принятия решения педагогическим советом.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3.5. В случаях организации обучения по основным образовательным программам на дому уполномоченное лицо готовит проект приказа в сроки и порядке, предусмотренные нормативным правовым актом уполномоченного органа государственной власти субъекта Российской Федерации.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3.6. Права и обязанности учащегося, предусмотренные законодательством об образовании и локальными нормативными актами Школы, изменяются с даты издания приказа или с иной указанной в нем даты.</w:t>
      </w:r>
    </w:p>
    <w:p w:rsidR="004F624E" w:rsidRPr="000E6B57" w:rsidRDefault="004F624E" w:rsidP="004F62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6B57">
        <w:rPr>
          <w:rFonts w:ascii="Times New Roman" w:hAnsi="Times New Roman"/>
          <w:b/>
          <w:sz w:val="24"/>
          <w:szCs w:val="24"/>
        </w:rPr>
        <w:t>4. Основания и порядок оформления</w:t>
      </w:r>
      <w:r w:rsidRPr="000E6B57">
        <w:rPr>
          <w:rFonts w:ascii="Times New Roman" w:hAnsi="Times New Roman"/>
          <w:b/>
          <w:sz w:val="24"/>
          <w:szCs w:val="24"/>
        </w:rPr>
        <w:br/>
        <w:t>прекращения образовательных отношений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 xml:space="preserve">4.1. Основанием для прекращения образовательных отношений является приказ Школы об отчислении учащегося. 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4.2. При отчислении в случае изменения формы получения образования на обучение в форме семейного образования или самообразования уполномоченное должностное лицо готовит проект приказа об отчислении и передает его на подпись директору или уполномоченному им лицу в течение трех рабочих дней с даты приема заявления.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4.3. При отчислении из Школы в порядке перевода в другую образовательную организацию на обучение по основным общеобразовательным программам уполномоченное должностное лицо готовит проект приказа об отчислении в порядке перевода и передает его на подпись директору или уполномоченному им лицу в течение одного календарного дня с даты приема заявления.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4.4. При отчислении из Школы в связи с получением образования уполномоченное должностное лицо готовит проект приказа об отчислении выпускников на основании результатов государственной итоговой аттестации и решения педагогического совета и передает его на подпись директору или уполномоченному им лицу в течение одного рабочего дня с даты решения педагогического совета.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lastRenderedPageBreak/>
        <w:t>4.5. При отчислении несовершеннолетнего учащегося, достигшего возраста 15 лет, в качестве меры дисциплинарного взыскания уполномоченное лицо готовит приказ об отчислении и передает его на подпись директору или уполномоченному им лицу после проведения необходимых процедур учета мнения родителей (законных представителей) обучающегося и согласования с комиссией по делам несовершеннолетних в течение одного рабочего дня с даты последнего согласования.</w:t>
      </w:r>
    </w:p>
    <w:p w:rsidR="004F624E" w:rsidRPr="000E6B57" w:rsidRDefault="004F624E" w:rsidP="004F624E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0E6B57">
        <w:rPr>
          <w:rFonts w:ascii="Times New Roman" w:hAnsi="Times New Roman"/>
          <w:sz w:val="24"/>
          <w:szCs w:val="24"/>
        </w:rPr>
        <w:t>4.6. Права и обязанности учащегося, предусмотренные законодательством об образовании и локальными нормативными актами школы, прекращаются с даты его отчисления из Школы</w:t>
      </w:r>
      <w:r w:rsidRPr="000E6B57">
        <w:rPr>
          <w:rFonts w:ascii="Arial" w:hAnsi="Arial" w:cs="Arial"/>
          <w:sz w:val="24"/>
          <w:szCs w:val="24"/>
        </w:rPr>
        <w:t>.</w:t>
      </w:r>
    </w:p>
    <w:p w:rsidR="004F624E" w:rsidRPr="004F624E" w:rsidRDefault="004F624E" w:rsidP="004F624E">
      <w:r w:rsidRPr="000E6B57">
        <w:rPr>
          <w:rFonts w:ascii="Times New Roman" w:hAnsi="Times New Roman"/>
          <w:sz w:val="24"/>
          <w:szCs w:val="24"/>
        </w:rPr>
        <w:t>4.</w:t>
      </w:r>
      <w:proofErr w:type="gramStart"/>
      <w:r w:rsidRPr="000E6B57">
        <w:rPr>
          <w:rFonts w:ascii="Times New Roman" w:hAnsi="Times New Roman"/>
          <w:sz w:val="24"/>
          <w:szCs w:val="24"/>
        </w:rPr>
        <w:t>7.При</w:t>
      </w:r>
      <w:proofErr w:type="gramEnd"/>
      <w:r w:rsidRPr="000E6B57">
        <w:rPr>
          <w:rFonts w:ascii="Times New Roman" w:hAnsi="Times New Roman"/>
          <w:sz w:val="24"/>
          <w:szCs w:val="24"/>
        </w:rPr>
        <w:t xml:space="preserve"> досрочном прекращении образовательных отношений Школа в трехдневный срок после издания приказа об отчислении учащегося отчисленному лицу, родителю(законному представителю) выдает справку об обучении по установленному Школой</w:t>
      </w:r>
    </w:p>
    <w:sectPr w:rsidR="004F624E" w:rsidRPr="004F624E" w:rsidSect="004F624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CDB"/>
    <w:rsid w:val="004F624E"/>
    <w:rsid w:val="00B206CB"/>
    <w:rsid w:val="00C32778"/>
    <w:rsid w:val="00E8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5CF385-A81E-4D09-94AF-3EEB6CCF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2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Windows</cp:lastModifiedBy>
  <cp:revision>3</cp:revision>
  <dcterms:created xsi:type="dcterms:W3CDTF">2021-12-04T06:11:00Z</dcterms:created>
  <dcterms:modified xsi:type="dcterms:W3CDTF">2021-12-04T06:11:00Z</dcterms:modified>
</cp:coreProperties>
</file>